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689"/>
        <w:gridCol w:w="3396"/>
        <w:gridCol w:w="2518"/>
        <w:gridCol w:w="3213"/>
      </w:tblGrid>
      <w:tr w:rsidR="00D25B46" w:rsidRPr="00D25B46" w:rsidTr="00D25B46">
        <w:trPr>
          <w:trHeight w:val="345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Súhrnná správa o zadávaní zákaziek s nízkymi hodnotami s cenami vyššími ako 5 000,- € bez DPH</w:t>
            </w:r>
          </w:p>
        </w:tc>
      </w:tr>
      <w:tr w:rsidR="00D25B46" w:rsidRPr="00D25B46" w:rsidTr="00D25B46">
        <w:trPr>
          <w:trHeight w:val="63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C9B" w:rsidRDefault="00CA7C9B" w:rsidP="00CA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zmysle ustanovenia</w:t>
            </w:r>
            <w:r w:rsidRPr="004D1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 § </w:t>
            </w:r>
            <w:r w:rsidR="00D25B46"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117 ods. 2 zákona č. 343/2015 </w:t>
            </w:r>
            <w:proofErr w:type="spellStart"/>
            <w:r w:rsidR="00D25B46"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Z.z</w:t>
            </w:r>
            <w:proofErr w:type="spellEnd"/>
            <w:r w:rsidR="00D25B46"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. o verejnom obstarávaní a </w:t>
            </w:r>
          </w:p>
          <w:p w:rsidR="00D25B46" w:rsidRPr="00D25B46" w:rsidRDefault="00D25B46" w:rsidP="00CA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o zmene a doplnení niektorých zákonov v znení neskorších predpisov</w:t>
            </w: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85725</wp:posOffset>
                  </wp:positionV>
                  <wp:extent cx="6010275" cy="28575"/>
                  <wp:effectExtent l="0" t="0" r="0" b="0"/>
                  <wp:wrapNone/>
                  <wp:docPr id="2" name="Rovná spojnica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9075" y="714375"/>
                            <a:ext cx="6000750" cy="0"/>
                            <a:chOff x="219075" y="714375"/>
                            <a:chExt cx="6000750" cy="0"/>
                          </a:xfrm>
                        </a:grpSpPr>
                        <a:cxnSp>
                          <a:nvCxnSpPr>
                            <a:cNvPr id="2" name="Rovná spojnica 1"/>
                            <a:cNvCxnSpPr/>
                          </a:nvCxnSpPr>
                          <a:spPr>
                            <a:xfrm>
                              <a:off x="219075" y="666750"/>
                              <a:ext cx="703897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</w:tblGrid>
            <w:tr w:rsidR="00D25B46" w:rsidRPr="00D25B46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5B46" w:rsidRPr="00D25B46" w:rsidRDefault="00D25B46" w:rsidP="00D25B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sk-SK"/>
                    </w:rPr>
                  </w:pPr>
                </w:p>
              </w:tc>
            </w:tr>
          </w:tbl>
          <w:p w:rsidR="00D25B46" w:rsidRPr="00D25B46" w:rsidRDefault="00D25B46" w:rsidP="00D25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Verejný obstarávateľ:   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Mesto Šaštín-Stráže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5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                           </w:t>
            </w:r>
            <w:proofErr w:type="spellStart"/>
            <w:r w:rsidRPr="00D25B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Alej</w:t>
            </w:r>
            <w:proofErr w:type="spellEnd"/>
            <w:r w:rsidRPr="00D25B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549, 908 41  Šaštín-Stráže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Obdobie: 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4. štvrťrok 2016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D25B46" w:rsidRPr="00D25B46" w:rsidTr="00D25B46">
        <w:trPr>
          <w:trHeight w:val="51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P. č. 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Hodnota zákazky</w:t>
            </w: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Zmluvná cena </w:t>
            </w:r>
          </w:p>
          <w:p w:rsidR="00D25B46" w:rsidRPr="00D25B46" w:rsidRDefault="00D25B46" w:rsidP="00D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(v € </w:t>
            </w:r>
            <w:r w:rsidR="00D36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bez</w:t>
            </w: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DPH)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Identifikácia dodávateľa, </w:t>
            </w:r>
            <w:r w:rsidRPr="00D25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br/>
              <w:t>IČO</w:t>
            </w:r>
          </w:p>
        </w:tc>
      </w:tr>
      <w:tr w:rsidR="00D25B46" w:rsidRPr="00D25B46" w:rsidTr="00D25B46">
        <w:trPr>
          <w:trHeight w:val="765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Zmeny a doplnky č. 1/2016 ÚPN mesta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Šaštín-Stráže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6" w:rsidRPr="00D25B46" w:rsidRDefault="00D36D93" w:rsidP="00D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5 700</w:t>
            </w:r>
            <w:r w:rsid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AŽ PROJEKT s.r.o.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Toplianska 28, 821 07 Bratislava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IČO: 35951958</w:t>
            </w:r>
          </w:p>
        </w:tc>
      </w:tr>
      <w:tr w:rsidR="00D25B46" w:rsidRPr="00D25B46" w:rsidTr="00D25B46">
        <w:trPr>
          <w:trHeight w:val="81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Práce v 1. etape reštaurovania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kamenného stĺpu Najsvätejšej Trojice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a obnovenie nefunkčnej fontány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12 498,00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B46" w:rsidRPr="00D25B46" w:rsidRDefault="00D25B46" w:rsidP="00D25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art. Peter Šimon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Hollého 752/6, 905 01 Senica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br/>
              <w:t>IČO: 45905436</w:t>
            </w: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94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Vypracovala: Ing. Mária Macejková                              </w:t>
            </w: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945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Schválil: Mgr. Jaroslav Suchánek - primátor mesta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25B46" w:rsidRPr="00D25B46" w:rsidTr="00D25B46">
        <w:trPr>
          <w:trHeight w:val="300"/>
          <w:jc w:val="center"/>
        </w:trPr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595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25B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 </w:t>
            </w:r>
            <w:proofErr w:type="spellStart"/>
            <w:r w:rsidRPr="00D25B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Šaštíne-Strážach</w:t>
            </w:r>
            <w:proofErr w:type="spellEnd"/>
            <w:r w:rsidRPr="00D25B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 dňa 12.</w:t>
            </w:r>
            <w:r w:rsidR="005959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januára </w:t>
            </w:r>
            <w:r w:rsidRPr="00D25B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2017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B46" w:rsidRPr="00D25B46" w:rsidRDefault="00D25B46" w:rsidP="00D25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32C47" w:rsidRDefault="00A32C47"/>
    <w:sectPr w:rsidR="00A32C47" w:rsidSect="00A3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5B46"/>
    <w:rsid w:val="005959A2"/>
    <w:rsid w:val="006C6AF8"/>
    <w:rsid w:val="0087420F"/>
    <w:rsid w:val="00945ADF"/>
    <w:rsid w:val="00A32C47"/>
    <w:rsid w:val="00AE3312"/>
    <w:rsid w:val="00CA7C9B"/>
    <w:rsid w:val="00D25B46"/>
    <w:rsid w:val="00D36D93"/>
    <w:rsid w:val="00FD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2C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6</cp:revision>
  <cp:lastPrinted>2018-04-25T13:15:00Z</cp:lastPrinted>
  <dcterms:created xsi:type="dcterms:W3CDTF">2018-04-24T13:58:00Z</dcterms:created>
  <dcterms:modified xsi:type="dcterms:W3CDTF">2018-04-27T13:17:00Z</dcterms:modified>
</cp:coreProperties>
</file>